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AC4E12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AC4E12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E90D61" w:rsidRPr="00AC4E12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ENDIVES BRAISÉES A L’ORANGE ET AUX PIGNONS DE PIN</w:t>
      </w:r>
      <w:r w:rsidRPr="00AC4E12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61DB0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E90D61">
        <w:rPr>
          <w:rFonts w:ascii="Lucida Handwriting" w:hAnsi="Lucida Handwriting" w:cs="Arial"/>
          <w:i/>
          <w:color w:val="FF0066"/>
          <w:sz w:val="20"/>
          <w:szCs w:val="20"/>
        </w:rPr>
        <w:t>: 30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E90D61">
        <w:rPr>
          <w:rFonts w:ascii="Lucida Handwriting" w:hAnsi="Lucida Handwriting" w:cs="Arial"/>
          <w:i/>
          <w:color w:val="FF0066"/>
          <w:sz w:val="20"/>
          <w:szCs w:val="20"/>
        </w:rPr>
        <w:t>15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E90D61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4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9937E4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 Endives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40 g de Beurre</w:t>
      </w:r>
      <w:bookmarkStart w:id="0" w:name="_GoBack"/>
      <w:bookmarkEnd w:id="0"/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soupe d’Huile de Tournesol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 Petites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Échalotes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Pignons de pin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Orange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Cuillère à soupe de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Cerfeuil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ciselé ou à défaut de Persil</w:t>
      </w:r>
    </w:p>
    <w:p w:rsidR="00E90D61" w:rsidRDefault="00E90D61" w:rsidP="00E90D61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 blanc</w:t>
      </w:r>
    </w:p>
    <w:p w:rsidR="00791498" w:rsidRPr="00361DB0" w:rsidRDefault="00791498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Default="00E90D61" w:rsidP="005C71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Grande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antiadhésive</w:t>
      </w:r>
    </w:p>
    <w:p w:rsidR="00E90D61" w:rsidRPr="00361DB0" w:rsidRDefault="00E90D61" w:rsidP="005C715C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Petite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antiadhésive</w:t>
      </w:r>
    </w:p>
    <w:p w:rsidR="00B91442" w:rsidRPr="00361DB0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B7349B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Coupez le trognon des endives et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coupez-les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en deux dans la longueur.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fondre le beurre avec l’huile dans la grande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les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endives,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saler et poivrez.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rissoler doucement pendant 10 minutes.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Pendant ce temps, épluchez et hachez finement les échalotes.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Retournez les endives, salez et poivrez de nouveau puis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dispersez dessus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les échalotes hachées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Poursuivez la cuisson encore 10 minutes.</w:t>
      </w:r>
    </w:p>
    <w:p w:rsidR="00CD32DB" w:rsidRDefault="00CD32D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Torréfiez les pignons de pin dans la petite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débarrassez-les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une assiette dès que la coloration est obtenue.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Zestez l’orange et pressez son jus.</w:t>
      </w:r>
    </w:p>
    <w:p w:rsidR="00E90D61" w:rsidRDefault="00E90D61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Ajoutez le tout dans la poêle avec 2 cuillères à soupe d’eau.</w:t>
      </w:r>
    </w:p>
    <w:p w:rsidR="00E90D61" w:rsidRDefault="00CD32D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Laissez caraméliser pendant 5 à 6 minutes puis retournez les et laissez de nouveau caraméliser.</w:t>
      </w:r>
    </w:p>
    <w:p w:rsidR="00CD32DB" w:rsidRDefault="00CD32D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Parsemez sur le dessus les pignons de pin </w:t>
      </w:r>
      <w:r w:rsidR="007A4B7E">
        <w:rPr>
          <w:rFonts w:ascii="Lucida Handwriting" w:hAnsi="Lucida Handwriting" w:cs="Arial"/>
          <w:i/>
          <w:color w:val="9900CC"/>
          <w:sz w:val="20"/>
          <w:szCs w:val="20"/>
        </w:rPr>
        <w:t>torréfiés et le cerfeuil,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servez immédiatement.</w:t>
      </w:r>
    </w:p>
    <w:p w:rsidR="00CD32DB" w:rsidRPr="00361DB0" w:rsidRDefault="00CD32D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F55CE" w:rsidRDefault="00A902EA" w:rsidP="006F28C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EF55CE" w:rsidRDefault="00EF55CE" w:rsidP="006F28C0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5047C4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 temps de cuisson est assez subjectif car en fonction des endives il peut varier de quelques minutes.</w:t>
      </w: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Retenez simplement que vos endives doivent être tendre et légèrement caramélisées.</w:t>
      </w: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Si à la fin vous les trouvez trop sèches vous pouvez ajouter un peu d’eau.</w:t>
      </w: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une jolie présentation, disposez-les en étoile avant de les parsemer avec les pignons et le cerfeuil.</w:t>
      </w: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A1887" w:rsidRDefault="00CA1887" w:rsidP="007A4B7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Servez chaud, ces endives accompagnent parfaitement le poisson et particulièrement une simple raie au beurre blanc.</w:t>
      </w:r>
    </w:p>
    <w:p w:rsidR="0078774E" w:rsidRDefault="0078774E" w:rsidP="006F28C0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F55CE" w:rsidRPr="00EF55CE" w:rsidRDefault="00EF55CE" w:rsidP="006F28C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p w:rsidR="00836BC4" w:rsidRPr="00EF55CE" w:rsidRDefault="00836BC4" w:rsidP="00CD3164">
      <w:pPr>
        <w:jc w:val="both"/>
        <w:rPr>
          <w:rFonts w:ascii="Lucida Handwriting" w:hAnsi="Lucida Handwriting" w:cs="Arial"/>
          <w:i/>
          <w:color w:val="7030A0"/>
          <w:sz w:val="20"/>
          <w:szCs w:val="20"/>
        </w:rPr>
      </w:pPr>
    </w:p>
    <w:p w:rsidR="00EF55CE" w:rsidRDefault="00EF55CE" w:rsidP="00EF55CE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Côté forme </w:t>
      </w: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:</w:t>
      </w:r>
    </w:p>
    <w:p w:rsidR="007A4B7E" w:rsidRPr="005047C4" w:rsidRDefault="007A4B7E" w:rsidP="007A4B7E">
      <w:pPr>
        <w:pStyle w:val="NormalWeb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p w:rsidR="00A06AE6" w:rsidRDefault="000C5BD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>Fragile de nature, l'endive doit être traitée avec délicatesse jusqu'à son arrivée</w:t>
      </w:r>
      <w:r w:rsid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l'assiette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  <w:r w:rsidRPr="00A06AE6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Son aspect doit être irréprochable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 : les feuilles bien serrées doivent être bien blanches avec des pointes jaunes, et il faut que la texture du légume reste ferme et croquante. </w:t>
      </w:r>
    </w:p>
    <w:p w:rsidR="00EF55CE" w:rsidRPr="00A06AE6" w:rsidRDefault="000C5BD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>Une endive pas fraîche est facilement reconnaissable aux tâches pourpres qui apparaissent sur ses feuilles.</w:t>
      </w:r>
    </w:p>
    <w:p w:rsidR="00A06AE6" w:rsidRDefault="00A06AE6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Très pauvre en calories,</w:t>
      </w:r>
      <w:r w:rsidR="00FA63D0"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 il est difficile de faire plus léger que l'endive. </w:t>
      </w:r>
    </w:p>
    <w:p w:rsidR="00A06AE6" w:rsidRDefault="00FA63D0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Digeste, elle se compose quasiment exclusivement </w:t>
      </w:r>
      <w:r w:rsidR="00D739D0" w:rsidRPr="00A06AE6">
        <w:rPr>
          <w:rFonts w:ascii="Lucida Handwriting" w:hAnsi="Lucida Handwriting" w:cs="Arial"/>
          <w:i/>
          <w:color w:val="9900CC"/>
          <w:sz w:val="20"/>
          <w:szCs w:val="20"/>
        </w:rPr>
        <w:t>d’eau,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contient une quantité non négligeable de </w:t>
      </w:r>
      <w:r w:rsidRPr="00A06AE6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potassium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, excellent pour </w:t>
      </w:r>
      <w:r w:rsidRPr="00A06AE6">
        <w:rPr>
          <w:rFonts w:ascii="Lucida Handwriting" w:hAnsi="Lucida Handwriting" w:cs="Arial"/>
          <w:b/>
          <w:i/>
          <w:color w:val="9900CC"/>
          <w:sz w:val="20"/>
          <w:szCs w:val="20"/>
        </w:rPr>
        <w:t>la régulation de la pression artérielle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. Outre un apport en </w:t>
      </w:r>
      <w:r w:rsidRPr="00A06AE6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vitamines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 variées (C, B1, B2, PP), l'endive fournit également l'organisme en oligo-éléments antioxydants. </w:t>
      </w:r>
    </w:p>
    <w:p w:rsidR="00FA63D0" w:rsidRPr="00A06AE6" w:rsidRDefault="00FA63D0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 xml:space="preserve">Enfin, les fibres de ses feuilles favorisent le </w:t>
      </w:r>
      <w:r w:rsidRPr="00A06AE6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transit intestinal</w:t>
      </w:r>
      <w:r w:rsidRPr="00A06AE6">
        <w:rPr>
          <w:rFonts w:ascii="Lucida Handwriting" w:hAnsi="Lucida Handwriting" w:cs="Arial"/>
          <w:i/>
          <w:color w:val="9900CC"/>
          <w:sz w:val="20"/>
          <w:szCs w:val="20"/>
        </w:rPr>
        <w:t>, surtout si le légume est mangé cuit.</w:t>
      </w:r>
    </w:p>
    <w:p w:rsidR="00FA63D0" w:rsidRPr="00A06AE6" w:rsidRDefault="00FA63D0" w:rsidP="00CD3164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</w:p>
    <w:p w:rsidR="00D101A3" w:rsidRPr="009B16F7" w:rsidRDefault="005047C4" w:rsidP="009B16F7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47C4"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le côté forme de </w:t>
      </w:r>
      <w:r w:rsidRPr="005047C4">
        <w:rPr>
          <w:rFonts w:ascii="Lucida Handwriting" w:hAnsi="Lucida Handwriting" w:cs="Arial"/>
          <w:b/>
          <w:i/>
          <w:color w:val="9900CC"/>
          <w:sz w:val="20"/>
          <w:szCs w:val="20"/>
        </w:rPr>
        <w:t>l’orange,</w:t>
      </w:r>
      <w:r w:rsidRPr="005047C4">
        <w:rPr>
          <w:rFonts w:ascii="Lucida Handwriting" w:hAnsi="Lucida Handwriting" w:cs="Arial"/>
          <w:i/>
          <w:color w:val="9900CC"/>
          <w:sz w:val="20"/>
          <w:szCs w:val="20"/>
        </w:rPr>
        <w:t xml:space="preserve"> reportez-vous à la recette du Gâteau à l’orange sans gluten.</w:t>
      </w:r>
    </w:p>
    <w:sectPr w:rsidR="00D101A3" w:rsidRPr="009B16F7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4C" w:rsidRDefault="0046214C">
      <w:r>
        <w:separator/>
      </w:r>
    </w:p>
  </w:endnote>
  <w:endnote w:type="continuationSeparator" w:id="0">
    <w:p w:rsidR="0046214C" w:rsidRDefault="00462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95091B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3C1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4C" w:rsidRDefault="0046214C">
      <w:r>
        <w:separator/>
      </w:r>
    </w:p>
  </w:footnote>
  <w:footnote w:type="continuationSeparator" w:id="0">
    <w:p w:rsidR="0046214C" w:rsidRDefault="00462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A1062"/>
    <w:rsid w:val="000A45A0"/>
    <w:rsid w:val="000A4B34"/>
    <w:rsid w:val="000A64D5"/>
    <w:rsid w:val="000B7600"/>
    <w:rsid w:val="000C0887"/>
    <w:rsid w:val="000C40C2"/>
    <w:rsid w:val="000C5BD4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214C"/>
    <w:rsid w:val="004628F7"/>
    <w:rsid w:val="00476170"/>
    <w:rsid w:val="004927C9"/>
    <w:rsid w:val="00494D8B"/>
    <w:rsid w:val="004A6123"/>
    <w:rsid w:val="004A744C"/>
    <w:rsid w:val="004B08A4"/>
    <w:rsid w:val="004C237F"/>
    <w:rsid w:val="004C72D5"/>
    <w:rsid w:val="004F0859"/>
    <w:rsid w:val="004F2113"/>
    <w:rsid w:val="00500F12"/>
    <w:rsid w:val="00504613"/>
    <w:rsid w:val="005047C4"/>
    <w:rsid w:val="00510F95"/>
    <w:rsid w:val="0051680C"/>
    <w:rsid w:val="005212A5"/>
    <w:rsid w:val="00542449"/>
    <w:rsid w:val="00542E6E"/>
    <w:rsid w:val="00542EEF"/>
    <w:rsid w:val="005563B4"/>
    <w:rsid w:val="005753B1"/>
    <w:rsid w:val="00592296"/>
    <w:rsid w:val="00596CD5"/>
    <w:rsid w:val="0059717E"/>
    <w:rsid w:val="00597666"/>
    <w:rsid w:val="005A6F7E"/>
    <w:rsid w:val="005B39B2"/>
    <w:rsid w:val="005C5588"/>
    <w:rsid w:val="005C715C"/>
    <w:rsid w:val="005D5565"/>
    <w:rsid w:val="005D6DE2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6F28C0"/>
    <w:rsid w:val="00714A7C"/>
    <w:rsid w:val="00720E08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8774E"/>
    <w:rsid w:val="00791498"/>
    <w:rsid w:val="007A4B7E"/>
    <w:rsid w:val="007A6F2A"/>
    <w:rsid w:val="007A70B8"/>
    <w:rsid w:val="007B4483"/>
    <w:rsid w:val="007C6865"/>
    <w:rsid w:val="007D2F76"/>
    <w:rsid w:val="007D3664"/>
    <w:rsid w:val="007D3C19"/>
    <w:rsid w:val="007D7F38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091B"/>
    <w:rsid w:val="0095261A"/>
    <w:rsid w:val="009566C8"/>
    <w:rsid w:val="00957302"/>
    <w:rsid w:val="00970A8F"/>
    <w:rsid w:val="00972F19"/>
    <w:rsid w:val="00982BD4"/>
    <w:rsid w:val="009937E4"/>
    <w:rsid w:val="009B16F7"/>
    <w:rsid w:val="009B33F7"/>
    <w:rsid w:val="009C4176"/>
    <w:rsid w:val="009D0ED1"/>
    <w:rsid w:val="009E3B9F"/>
    <w:rsid w:val="009E709E"/>
    <w:rsid w:val="009F0E9B"/>
    <w:rsid w:val="00A000BB"/>
    <w:rsid w:val="00A004F5"/>
    <w:rsid w:val="00A06AE6"/>
    <w:rsid w:val="00A14AD0"/>
    <w:rsid w:val="00A16B0D"/>
    <w:rsid w:val="00A208EE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C4E12"/>
    <w:rsid w:val="00AD2A3E"/>
    <w:rsid w:val="00AD738E"/>
    <w:rsid w:val="00AE1613"/>
    <w:rsid w:val="00B02F8A"/>
    <w:rsid w:val="00B031F4"/>
    <w:rsid w:val="00B11563"/>
    <w:rsid w:val="00B14F82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31C9"/>
    <w:rsid w:val="00C94791"/>
    <w:rsid w:val="00CA1887"/>
    <w:rsid w:val="00CA39ED"/>
    <w:rsid w:val="00CA63FF"/>
    <w:rsid w:val="00CC7734"/>
    <w:rsid w:val="00CC780B"/>
    <w:rsid w:val="00CD3164"/>
    <w:rsid w:val="00CD32DB"/>
    <w:rsid w:val="00CD4260"/>
    <w:rsid w:val="00CE52D9"/>
    <w:rsid w:val="00CF32FB"/>
    <w:rsid w:val="00D101A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739D0"/>
    <w:rsid w:val="00D94BD7"/>
    <w:rsid w:val="00DA1AE8"/>
    <w:rsid w:val="00DE1CE2"/>
    <w:rsid w:val="00DE399B"/>
    <w:rsid w:val="00DE72B4"/>
    <w:rsid w:val="00DE78E8"/>
    <w:rsid w:val="00DF0258"/>
    <w:rsid w:val="00DF681F"/>
    <w:rsid w:val="00E31600"/>
    <w:rsid w:val="00E32912"/>
    <w:rsid w:val="00E3382B"/>
    <w:rsid w:val="00E66298"/>
    <w:rsid w:val="00E6678E"/>
    <w:rsid w:val="00E70A40"/>
    <w:rsid w:val="00E73D52"/>
    <w:rsid w:val="00E77EC9"/>
    <w:rsid w:val="00E82659"/>
    <w:rsid w:val="00E83FB8"/>
    <w:rsid w:val="00E85EF1"/>
    <w:rsid w:val="00E875B9"/>
    <w:rsid w:val="00E90D61"/>
    <w:rsid w:val="00EB15AC"/>
    <w:rsid w:val="00EF3932"/>
    <w:rsid w:val="00EF55CE"/>
    <w:rsid w:val="00F03F8E"/>
    <w:rsid w:val="00F06BF3"/>
    <w:rsid w:val="00F076FA"/>
    <w:rsid w:val="00F242D2"/>
    <w:rsid w:val="00F4033A"/>
    <w:rsid w:val="00F42597"/>
    <w:rsid w:val="00F64704"/>
    <w:rsid w:val="00F74E67"/>
    <w:rsid w:val="00F8224A"/>
    <w:rsid w:val="00F8516C"/>
    <w:rsid w:val="00F92DB5"/>
    <w:rsid w:val="00F96C79"/>
    <w:rsid w:val="00FA0C0C"/>
    <w:rsid w:val="00FA63D0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1B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95091B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95091B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2017-11-25T11:31:00Z</dcterms:created>
  <dcterms:modified xsi:type="dcterms:W3CDTF">2017-11-25T11:31:00Z</dcterms:modified>
</cp:coreProperties>
</file>