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40B" w:rsidRDefault="00D6040B" w:rsidP="004A0D2F">
      <w:pPr>
        <w:jc w:val="both"/>
        <w:rPr>
          <w:rFonts w:ascii="Arial" w:hAnsi="Arial" w:cs="Arial"/>
          <w:b/>
          <w:bCs/>
          <w:color w:val="FF0000"/>
        </w:rPr>
      </w:pPr>
      <w:r>
        <w:rPr>
          <w:rFonts w:ascii="Arial" w:hAnsi="Arial" w:cs="Arial"/>
          <w:b/>
          <w:bCs/>
          <w:color w:val="FF0000"/>
        </w:rPr>
        <w:t>TARTE AUX TOMATES COCKTAIL ET AU CHÈVRE</w:t>
      </w:r>
    </w:p>
    <w:p w:rsidR="00D6040B" w:rsidRPr="00970A8F" w:rsidRDefault="00D6040B" w:rsidP="004A0D2F">
      <w:pPr>
        <w:jc w:val="both"/>
        <w:rPr>
          <w:rFonts w:ascii="Arial" w:hAnsi="Arial" w:cs="Arial"/>
          <w:b/>
          <w:bCs/>
          <w:color w:val="FF0000"/>
        </w:rPr>
      </w:pPr>
      <w:r>
        <w:rPr>
          <w:rFonts w:ascii="Arial" w:hAnsi="Arial" w:cs="Arial"/>
          <w:b/>
          <w:bCs/>
          <w:color w:val="FF0000"/>
        </w:rPr>
        <w:t>Ma Création</w:t>
      </w:r>
    </w:p>
    <w:p w:rsidR="00D6040B" w:rsidRDefault="00D6040B" w:rsidP="004A0D2F">
      <w:pPr>
        <w:jc w:val="both"/>
        <w:rPr>
          <w:rFonts w:ascii="Arial" w:hAnsi="Arial" w:cs="Arial"/>
          <w:color w:val="FF0000"/>
        </w:rPr>
      </w:pPr>
    </w:p>
    <w:p w:rsidR="00D6040B" w:rsidRDefault="00D6040B" w:rsidP="004A0D2F">
      <w:pPr>
        <w:jc w:val="both"/>
        <w:rPr>
          <w:rFonts w:ascii="Arial" w:hAnsi="Arial" w:cs="Arial"/>
          <w:color w:val="FF0000"/>
        </w:rPr>
      </w:pPr>
      <w:r>
        <w:rPr>
          <w:rFonts w:ascii="Arial" w:hAnsi="Arial" w:cs="Arial"/>
          <w:color w:val="FF0000"/>
        </w:rPr>
        <w:t>Niveau de difficulté : Facile</w:t>
      </w:r>
    </w:p>
    <w:p w:rsidR="00D6040B" w:rsidRDefault="00D6040B" w:rsidP="004A0D2F">
      <w:pPr>
        <w:jc w:val="both"/>
        <w:rPr>
          <w:rFonts w:ascii="Arial" w:hAnsi="Arial" w:cs="Arial"/>
          <w:color w:val="FF0000"/>
        </w:rPr>
      </w:pPr>
      <w:r>
        <w:rPr>
          <w:rFonts w:ascii="Arial" w:hAnsi="Arial" w:cs="Arial"/>
          <w:color w:val="FF0000"/>
        </w:rPr>
        <w:t>Temps de cuisson : 35 minutes</w:t>
      </w:r>
    </w:p>
    <w:p w:rsidR="00D6040B" w:rsidRDefault="00D6040B" w:rsidP="004A0D2F">
      <w:pPr>
        <w:jc w:val="both"/>
        <w:rPr>
          <w:rFonts w:ascii="Arial" w:hAnsi="Arial" w:cs="Arial"/>
          <w:color w:val="FF0000"/>
        </w:rPr>
      </w:pPr>
      <w:r>
        <w:rPr>
          <w:rFonts w:ascii="Arial" w:hAnsi="Arial" w:cs="Arial"/>
          <w:color w:val="FF0000"/>
        </w:rPr>
        <w:t xml:space="preserve">Temps de préparation : 20 minutes </w:t>
      </w:r>
    </w:p>
    <w:p w:rsidR="00D6040B" w:rsidRDefault="00D6040B" w:rsidP="004A0D2F">
      <w:pPr>
        <w:jc w:val="both"/>
        <w:rPr>
          <w:rFonts w:ascii="Arial" w:hAnsi="Arial" w:cs="Arial"/>
          <w:color w:val="FF0000"/>
        </w:rPr>
      </w:pPr>
    </w:p>
    <w:p w:rsidR="00D6040B" w:rsidRPr="00F8516C" w:rsidRDefault="00D6040B" w:rsidP="004A0D2F">
      <w:pPr>
        <w:jc w:val="both"/>
        <w:rPr>
          <w:rFonts w:ascii="Arial" w:hAnsi="Arial" w:cs="Arial"/>
          <w:color w:val="FF0000"/>
        </w:rPr>
      </w:pPr>
    </w:p>
    <w:p w:rsidR="00D6040B" w:rsidRPr="00927537" w:rsidRDefault="00D6040B" w:rsidP="004A0D2F">
      <w:pPr>
        <w:jc w:val="both"/>
        <w:rPr>
          <w:rFonts w:ascii="Arial" w:hAnsi="Arial" w:cs="Arial"/>
          <w:b/>
          <w:bCs/>
          <w:color w:val="FF0000"/>
        </w:rPr>
      </w:pPr>
      <w:r>
        <w:rPr>
          <w:rFonts w:ascii="Arial" w:hAnsi="Arial" w:cs="Arial"/>
          <w:b/>
          <w:bCs/>
          <w:color w:val="FF0000"/>
        </w:rPr>
        <w:t>Ingrédients pour une grande tarte :</w:t>
      </w:r>
    </w:p>
    <w:p w:rsidR="00D6040B" w:rsidRDefault="00D6040B" w:rsidP="004A0D2F">
      <w:pPr>
        <w:jc w:val="both"/>
        <w:rPr>
          <w:rFonts w:ascii="Arial" w:hAnsi="Arial" w:cs="Arial"/>
        </w:rPr>
      </w:pPr>
      <w:r>
        <w:rPr>
          <w:rFonts w:ascii="Arial" w:hAnsi="Arial" w:cs="Arial"/>
        </w:rPr>
        <w:t>2 Pâtes feuilletées</w:t>
      </w:r>
      <w:bookmarkStart w:id="0" w:name="_GoBack"/>
      <w:bookmarkEnd w:id="0"/>
      <w:r>
        <w:rPr>
          <w:rFonts w:ascii="Arial" w:hAnsi="Arial" w:cs="Arial"/>
        </w:rPr>
        <w:t xml:space="preserve"> rectangulaire</w:t>
      </w:r>
    </w:p>
    <w:p w:rsidR="00D6040B" w:rsidRDefault="00D6040B" w:rsidP="004A0D2F">
      <w:pPr>
        <w:jc w:val="both"/>
        <w:rPr>
          <w:rFonts w:ascii="Arial" w:hAnsi="Arial" w:cs="Arial"/>
        </w:rPr>
      </w:pPr>
      <w:r>
        <w:rPr>
          <w:rFonts w:ascii="Arial" w:hAnsi="Arial" w:cs="Arial"/>
        </w:rPr>
        <w:t>500 g de Tomates cocktail avec leur queue (voir conseil)</w:t>
      </w:r>
    </w:p>
    <w:p w:rsidR="00D6040B" w:rsidRDefault="00D6040B" w:rsidP="004A0D2F">
      <w:pPr>
        <w:jc w:val="both"/>
        <w:rPr>
          <w:rFonts w:ascii="Arial" w:hAnsi="Arial" w:cs="Arial"/>
        </w:rPr>
      </w:pPr>
      <w:r>
        <w:rPr>
          <w:rFonts w:ascii="Arial" w:hAnsi="Arial" w:cs="Arial"/>
        </w:rPr>
        <w:t>1 Échalote</w:t>
      </w:r>
    </w:p>
    <w:p w:rsidR="00D6040B" w:rsidRDefault="00D6040B" w:rsidP="004A0D2F">
      <w:pPr>
        <w:jc w:val="both"/>
        <w:rPr>
          <w:rFonts w:ascii="Arial" w:hAnsi="Arial" w:cs="Arial"/>
        </w:rPr>
      </w:pPr>
      <w:r>
        <w:rPr>
          <w:rFonts w:ascii="Arial" w:hAnsi="Arial" w:cs="Arial"/>
        </w:rPr>
        <w:t>4 Cuillères à soupe de Vinaigre Balsamique</w:t>
      </w:r>
    </w:p>
    <w:p w:rsidR="00D6040B" w:rsidRDefault="00D6040B" w:rsidP="004A0D2F">
      <w:pPr>
        <w:jc w:val="both"/>
        <w:rPr>
          <w:rFonts w:ascii="Arial" w:hAnsi="Arial" w:cs="Arial"/>
        </w:rPr>
      </w:pPr>
      <w:r>
        <w:rPr>
          <w:rFonts w:ascii="Arial" w:hAnsi="Arial" w:cs="Arial"/>
        </w:rPr>
        <w:t>200 g de Fromage de chèvre type Chavrou</w:t>
      </w:r>
    </w:p>
    <w:p w:rsidR="00D6040B" w:rsidRDefault="00D6040B" w:rsidP="004A0D2F">
      <w:pPr>
        <w:jc w:val="both"/>
        <w:rPr>
          <w:rFonts w:ascii="Arial" w:hAnsi="Arial" w:cs="Arial"/>
        </w:rPr>
      </w:pPr>
      <w:r>
        <w:rPr>
          <w:rFonts w:ascii="Arial" w:hAnsi="Arial" w:cs="Arial"/>
        </w:rPr>
        <w:t>3 Œufs</w:t>
      </w:r>
    </w:p>
    <w:p w:rsidR="00D6040B" w:rsidRDefault="00D6040B" w:rsidP="004A0D2F">
      <w:pPr>
        <w:jc w:val="both"/>
        <w:rPr>
          <w:rFonts w:ascii="Arial" w:hAnsi="Arial" w:cs="Arial"/>
        </w:rPr>
      </w:pPr>
      <w:r>
        <w:rPr>
          <w:rFonts w:ascii="Arial" w:hAnsi="Arial" w:cs="Arial"/>
        </w:rPr>
        <w:t>25 Cl de Lair entier</w:t>
      </w:r>
    </w:p>
    <w:p w:rsidR="00D6040B" w:rsidRDefault="00D6040B" w:rsidP="004A0D2F">
      <w:pPr>
        <w:jc w:val="both"/>
        <w:rPr>
          <w:rFonts w:ascii="Arial" w:hAnsi="Arial" w:cs="Arial"/>
        </w:rPr>
      </w:pPr>
      <w:r>
        <w:rPr>
          <w:rFonts w:ascii="Arial" w:hAnsi="Arial" w:cs="Arial"/>
        </w:rPr>
        <w:t>Une branche de thym frais</w:t>
      </w:r>
    </w:p>
    <w:p w:rsidR="00D6040B" w:rsidRDefault="00D6040B" w:rsidP="004A0D2F">
      <w:pPr>
        <w:jc w:val="both"/>
        <w:rPr>
          <w:rFonts w:ascii="Arial" w:hAnsi="Arial" w:cs="Arial"/>
        </w:rPr>
      </w:pPr>
      <w:r>
        <w:rPr>
          <w:rFonts w:ascii="Arial" w:hAnsi="Arial" w:cs="Arial"/>
        </w:rPr>
        <w:t>Huile d’Olive</w:t>
      </w:r>
    </w:p>
    <w:p w:rsidR="00D6040B" w:rsidRDefault="00D6040B" w:rsidP="004A0D2F">
      <w:pPr>
        <w:jc w:val="both"/>
        <w:rPr>
          <w:rFonts w:ascii="Arial" w:hAnsi="Arial" w:cs="Arial"/>
        </w:rPr>
      </w:pPr>
      <w:r>
        <w:rPr>
          <w:rFonts w:ascii="Arial" w:hAnsi="Arial" w:cs="Arial"/>
        </w:rPr>
        <w:t>Sel et poivre</w:t>
      </w: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Pr="002D06C8" w:rsidRDefault="00D6040B" w:rsidP="004A0D2F">
      <w:pPr>
        <w:jc w:val="both"/>
        <w:rPr>
          <w:rFonts w:ascii="Arial" w:hAnsi="Arial" w:cs="Arial"/>
          <w:b/>
          <w:color w:val="FF0000"/>
        </w:rPr>
      </w:pPr>
      <w:r w:rsidRPr="002D06C8">
        <w:rPr>
          <w:rFonts w:ascii="Arial" w:hAnsi="Arial" w:cs="Arial"/>
          <w:b/>
          <w:color w:val="FF0000"/>
        </w:rPr>
        <w:t>Matériel :</w:t>
      </w:r>
    </w:p>
    <w:p w:rsidR="00D6040B" w:rsidRDefault="00D6040B" w:rsidP="004A0D2F">
      <w:pPr>
        <w:jc w:val="both"/>
        <w:rPr>
          <w:rFonts w:ascii="Arial" w:hAnsi="Arial" w:cs="Arial"/>
        </w:rPr>
      </w:pPr>
      <w:r>
        <w:rPr>
          <w:rFonts w:ascii="Arial" w:hAnsi="Arial" w:cs="Arial"/>
        </w:rPr>
        <w:t>1 Grande tourtière carrée (voir conseil)</w:t>
      </w: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Pr="002D06C8" w:rsidRDefault="00D6040B" w:rsidP="004A0D2F">
      <w:pPr>
        <w:jc w:val="both"/>
        <w:rPr>
          <w:rFonts w:ascii="Arial" w:hAnsi="Arial" w:cs="Arial"/>
          <w:b/>
          <w:color w:val="FF0000"/>
        </w:rPr>
      </w:pPr>
      <w:r w:rsidRPr="002D06C8">
        <w:rPr>
          <w:rFonts w:ascii="Arial" w:hAnsi="Arial" w:cs="Arial"/>
          <w:b/>
          <w:color w:val="FF0000"/>
        </w:rPr>
        <w:t>Préparation :</w:t>
      </w:r>
    </w:p>
    <w:p w:rsidR="00D6040B" w:rsidRDefault="00D6040B" w:rsidP="004A0D2F">
      <w:pPr>
        <w:jc w:val="both"/>
        <w:rPr>
          <w:rFonts w:ascii="Arial" w:hAnsi="Arial" w:cs="Arial"/>
        </w:rPr>
      </w:pPr>
      <w:r>
        <w:rPr>
          <w:rFonts w:ascii="Arial" w:hAnsi="Arial" w:cs="Arial"/>
        </w:rPr>
        <w:t>Préchauffez votre four à 200°.</w:t>
      </w:r>
    </w:p>
    <w:p w:rsidR="00D6040B" w:rsidRDefault="00D6040B" w:rsidP="004A0D2F">
      <w:pPr>
        <w:jc w:val="both"/>
        <w:rPr>
          <w:rFonts w:ascii="Arial" w:hAnsi="Arial" w:cs="Arial"/>
        </w:rPr>
      </w:pPr>
      <w:r>
        <w:rPr>
          <w:rFonts w:ascii="Arial" w:hAnsi="Arial" w:cs="Arial"/>
        </w:rPr>
        <w:t>Coupez les tomates en deux en gardant la queue et placez les coté chaire dans un plat à four.</w:t>
      </w:r>
    </w:p>
    <w:p w:rsidR="00D6040B" w:rsidRDefault="00D6040B" w:rsidP="004A0D2F">
      <w:pPr>
        <w:jc w:val="both"/>
        <w:rPr>
          <w:rFonts w:ascii="Arial" w:hAnsi="Arial" w:cs="Arial"/>
        </w:rPr>
      </w:pPr>
      <w:r>
        <w:rPr>
          <w:rFonts w:ascii="Arial" w:hAnsi="Arial" w:cs="Arial"/>
        </w:rPr>
        <w:t>Épluchez et ciselez finement l’échalote puis parsemez-la sur les tomates.</w:t>
      </w:r>
    </w:p>
    <w:p w:rsidR="00D6040B" w:rsidRDefault="00D6040B" w:rsidP="004A0D2F">
      <w:pPr>
        <w:jc w:val="both"/>
        <w:rPr>
          <w:rFonts w:ascii="Arial" w:hAnsi="Arial" w:cs="Arial"/>
        </w:rPr>
      </w:pPr>
      <w:r>
        <w:rPr>
          <w:rFonts w:ascii="Arial" w:hAnsi="Arial" w:cs="Arial"/>
        </w:rPr>
        <w:t xml:space="preserve">Arrosez le plat avec un bon filet d’huile d’olive et le vinaigre balsamique. </w:t>
      </w:r>
    </w:p>
    <w:p w:rsidR="00D6040B" w:rsidRDefault="00D6040B" w:rsidP="004A0D2F">
      <w:pPr>
        <w:jc w:val="both"/>
        <w:rPr>
          <w:rFonts w:ascii="Arial" w:hAnsi="Arial" w:cs="Arial"/>
        </w:rPr>
      </w:pPr>
      <w:r>
        <w:rPr>
          <w:rFonts w:ascii="Arial" w:hAnsi="Arial" w:cs="Arial"/>
        </w:rPr>
        <w:t>Salez, poivrez et enfournez pour une quinzaine de minutes.</w:t>
      </w:r>
    </w:p>
    <w:p w:rsidR="00D6040B" w:rsidRDefault="00D6040B" w:rsidP="004A0D2F">
      <w:pPr>
        <w:jc w:val="both"/>
        <w:rPr>
          <w:rFonts w:ascii="Arial" w:hAnsi="Arial" w:cs="Arial"/>
        </w:rPr>
      </w:pPr>
      <w:r>
        <w:rPr>
          <w:rFonts w:ascii="Arial" w:hAnsi="Arial" w:cs="Arial"/>
        </w:rPr>
        <w:t>Sortez les du four pour qu’elles tiédissent (voir conseil)</w:t>
      </w:r>
    </w:p>
    <w:p w:rsidR="00D6040B" w:rsidRDefault="00D6040B" w:rsidP="004A0D2F">
      <w:pPr>
        <w:jc w:val="both"/>
        <w:rPr>
          <w:rFonts w:ascii="Arial" w:hAnsi="Arial" w:cs="Arial"/>
        </w:rPr>
      </w:pPr>
      <w:r>
        <w:rPr>
          <w:rFonts w:ascii="Arial" w:hAnsi="Arial" w:cs="Arial"/>
        </w:rPr>
        <w:t>Pendant ce temps étalez les pâtes dans votre tourtière en les juxtaposant légèrement afin qu’elles jointent correctement.</w:t>
      </w:r>
    </w:p>
    <w:p w:rsidR="00D6040B" w:rsidRDefault="00D6040B" w:rsidP="004A0D2F">
      <w:pPr>
        <w:jc w:val="both"/>
        <w:rPr>
          <w:rFonts w:ascii="Arial" w:hAnsi="Arial" w:cs="Arial"/>
        </w:rPr>
      </w:pPr>
      <w:r>
        <w:rPr>
          <w:rFonts w:ascii="Arial" w:hAnsi="Arial" w:cs="Arial"/>
        </w:rPr>
        <w:t>Dans un saladier battez les œufs et incorporez le lait.</w:t>
      </w:r>
    </w:p>
    <w:p w:rsidR="00D6040B" w:rsidRDefault="00D6040B" w:rsidP="004A0D2F">
      <w:pPr>
        <w:jc w:val="both"/>
        <w:rPr>
          <w:rFonts w:ascii="Arial" w:hAnsi="Arial" w:cs="Arial"/>
        </w:rPr>
      </w:pPr>
      <w:r>
        <w:rPr>
          <w:rFonts w:ascii="Arial" w:hAnsi="Arial" w:cs="Arial"/>
        </w:rPr>
        <w:t>Coupez en petits dés le chèvre frais et ajoutez les au mélange œufs/lait ainsi que le thym émietté et poivrez généreusement.</w:t>
      </w:r>
    </w:p>
    <w:p w:rsidR="00D6040B" w:rsidRDefault="00D6040B" w:rsidP="004A0D2F">
      <w:pPr>
        <w:jc w:val="both"/>
        <w:rPr>
          <w:rFonts w:ascii="Arial" w:hAnsi="Arial" w:cs="Arial"/>
        </w:rPr>
      </w:pPr>
      <w:r>
        <w:rPr>
          <w:rFonts w:ascii="Arial" w:hAnsi="Arial" w:cs="Arial"/>
        </w:rPr>
        <w:t>Vérifier l’assaisonnement en sel (voir conseil)</w:t>
      </w:r>
    </w:p>
    <w:p w:rsidR="00D6040B" w:rsidRDefault="00D6040B" w:rsidP="004A0D2F">
      <w:pPr>
        <w:jc w:val="both"/>
        <w:rPr>
          <w:rFonts w:ascii="Arial" w:hAnsi="Arial" w:cs="Arial"/>
        </w:rPr>
      </w:pPr>
      <w:r>
        <w:rPr>
          <w:rFonts w:ascii="Arial" w:hAnsi="Arial" w:cs="Arial"/>
        </w:rPr>
        <w:t>Disposez sur la pâte les tomates en ligne (avec leur jus) puis recouvrir avec la préparation au chèvre.</w:t>
      </w:r>
    </w:p>
    <w:p w:rsidR="00D6040B" w:rsidRDefault="00D6040B" w:rsidP="004A0D2F">
      <w:pPr>
        <w:jc w:val="both"/>
        <w:rPr>
          <w:rFonts w:ascii="Arial" w:hAnsi="Arial" w:cs="Arial"/>
        </w:rPr>
      </w:pPr>
      <w:r>
        <w:rPr>
          <w:rFonts w:ascii="Arial" w:hAnsi="Arial" w:cs="Arial"/>
        </w:rPr>
        <w:t>Enfournez pour 30/35 minutes.</w:t>
      </w:r>
    </w:p>
    <w:p w:rsidR="00D6040B" w:rsidRDefault="00D6040B" w:rsidP="004A0D2F">
      <w:pPr>
        <w:jc w:val="both"/>
        <w:rPr>
          <w:rFonts w:ascii="Arial" w:hAnsi="Arial" w:cs="Arial"/>
        </w:rPr>
      </w:pPr>
      <w:r>
        <w:rPr>
          <w:rFonts w:ascii="Arial" w:hAnsi="Arial" w:cs="Arial"/>
        </w:rPr>
        <w:t>Servez tiède ou à température ambiante.</w:t>
      </w: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Default="00D6040B" w:rsidP="004A0D2F">
      <w:pPr>
        <w:jc w:val="both"/>
        <w:rPr>
          <w:rFonts w:ascii="Arial" w:hAnsi="Arial" w:cs="Arial"/>
        </w:rPr>
      </w:pPr>
    </w:p>
    <w:p w:rsidR="00D6040B" w:rsidRPr="0089633F" w:rsidRDefault="00D6040B" w:rsidP="004A0D2F">
      <w:pPr>
        <w:jc w:val="both"/>
        <w:rPr>
          <w:rFonts w:ascii="Arial" w:hAnsi="Arial" w:cs="Arial"/>
          <w:b/>
          <w:color w:val="FF0000"/>
        </w:rPr>
      </w:pPr>
      <w:r w:rsidRPr="0089633F">
        <w:rPr>
          <w:rFonts w:ascii="Arial" w:hAnsi="Arial" w:cs="Arial"/>
          <w:b/>
          <w:color w:val="FF0000"/>
        </w:rPr>
        <w:t>Conseil :</w:t>
      </w:r>
    </w:p>
    <w:p w:rsidR="00D6040B" w:rsidRDefault="00D6040B" w:rsidP="004A0D2F">
      <w:pPr>
        <w:jc w:val="both"/>
        <w:rPr>
          <w:rFonts w:ascii="Arial" w:hAnsi="Arial" w:cs="Arial"/>
        </w:rPr>
      </w:pPr>
      <w:r>
        <w:rPr>
          <w:rFonts w:ascii="Arial" w:hAnsi="Arial" w:cs="Arial"/>
        </w:rPr>
        <w:t>Choisissez des tomates cocktail un peu plus grosses que les tomates cerise, elles sont généralement vendues en grappes avec leur branche. Coupez la queue avec des ciseaux pour en garder le pédoncule.</w:t>
      </w:r>
    </w:p>
    <w:p w:rsidR="00D6040B" w:rsidRDefault="00D6040B" w:rsidP="004A0D2F">
      <w:pPr>
        <w:jc w:val="both"/>
        <w:rPr>
          <w:rFonts w:ascii="Arial" w:hAnsi="Arial" w:cs="Arial"/>
        </w:rPr>
      </w:pPr>
      <w:r>
        <w:rPr>
          <w:rFonts w:ascii="Arial" w:hAnsi="Arial" w:cs="Arial"/>
        </w:rPr>
        <w:t>Lorsque vous les coupez en deux gardez un côté avec le pédoncule et l’autre côté bombé que vous déposerez dans le plat à four côté chaire.</w:t>
      </w:r>
    </w:p>
    <w:p w:rsidR="00D6040B" w:rsidRDefault="00D6040B" w:rsidP="004A0D2F">
      <w:pPr>
        <w:jc w:val="both"/>
        <w:rPr>
          <w:rFonts w:ascii="Arial" w:hAnsi="Arial" w:cs="Arial"/>
        </w:rPr>
      </w:pPr>
    </w:p>
    <w:p w:rsidR="00D6040B" w:rsidRDefault="00D6040B" w:rsidP="004A0D2F">
      <w:pPr>
        <w:jc w:val="both"/>
        <w:rPr>
          <w:rFonts w:ascii="Arial" w:hAnsi="Arial" w:cs="Arial"/>
        </w:rPr>
      </w:pPr>
      <w:r>
        <w:rPr>
          <w:rFonts w:ascii="Arial" w:hAnsi="Arial" w:cs="Arial"/>
        </w:rPr>
        <w:t>Vous n’êtes pas obligé de posséder une grande tourtière rectangulaire, une plaque à four avec rebord peu très bien convenir, dans tous les cas conserver le papier sulfurisé qui entoure les pâtes lorsque vous les achetez et laissez les dessous cela facilitera le démoulage.</w:t>
      </w:r>
    </w:p>
    <w:p w:rsidR="00D6040B" w:rsidRDefault="00D6040B" w:rsidP="004A0D2F">
      <w:pPr>
        <w:jc w:val="both"/>
        <w:rPr>
          <w:rFonts w:ascii="Arial" w:hAnsi="Arial" w:cs="Arial"/>
        </w:rPr>
      </w:pPr>
    </w:p>
    <w:p w:rsidR="00D6040B" w:rsidRDefault="00D6040B" w:rsidP="004A0D2F">
      <w:pPr>
        <w:jc w:val="both"/>
        <w:rPr>
          <w:rFonts w:ascii="Arial" w:hAnsi="Arial" w:cs="Arial"/>
        </w:rPr>
      </w:pPr>
      <w:r>
        <w:rPr>
          <w:rFonts w:ascii="Arial" w:hAnsi="Arial" w:cs="Arial"/>
        </w:rPr>
        <w:t>Laissez tiédir les tomates avant de les disposer sur la pâte afin qu’elle ne la ramollisse pas.</w:t>
      </w:r>
    </w:p>
    <w:p w:rsidR="00D6040B" w:rsidRDefault="00D6040B" w:rsidP="004A0D2F">
      <w:pPr>
        <w:jc w:val="both"/>
        <w:rPr>
          <w:rFonts w:ascii="Arial" w:hAnsi="Arial" w:cs="Arial"/>
        </w:rPr>
      </w:pPr>
    </w:p>
    <w:p w:rsidR="00D6040B" w:rsidRDefault="00D6040B" w:rsidP="004A0D2F">
      <w:pPr>
        <w:jc w:val="both"/>
        <w:rPr>
          <w:rFonts w:ascii="Arial" w:hAnsi="Arial" w:cs="Arial"/>
        </w:rPr>
      </w:pPr>
      <w:r>
        <w:rPr>
          <w:rFonts w:ascii="Arial" w:hAnsi="Arial" w:cs="Arial"/>
        </w:rPr>
        <w:t>Pour vous faciliter la tâche, le chèvre doit être bien froid pour pouvoir en faire des petits dés.</w:t>
      </w:r>
    </w:p>
    <w:p w:rsidR="00D6040B" w:rsidRDefault="00D6040B" w:rsidP="004A0D2F">
      <w:pPr>
        <w:jc w:val="both"/>
        <w:rPr>
          <w:rFonts w:ascii="Arial" w:hAnsi="Arial" w:cs="Arial"/>
        </w:rPr>
      </w:pPr>
    </w:p>
    <w:p w:rsidR="00D6040B" w:rsidRDefault="00D6040B" w:rsidP="004A0D2F">
      <w:pPr>
        <w:jc w:val="both"/>
        <w:rPr>
          <w:rFonts w:ascii="Arial" w:hAnsi="Arial" w:cs="Arial"/>
        </w:rPr>
      </w:pPr>
      <w:r>
        <w:rPr>
          <w:rFonts w:ascii="Arial" w:hAnsi="Arial" w:cs="Arial"/>
        </w:rPr>
        <w:t>Vérifiez l’assaisonnement en sel, suivant le chèvre que vous choisissez celui-ci est plus ou moins salé.</w:t>
      </w:r>
    </w:p>
    <w:p w:rsidR="00D6040B" w:rsidRDefault="00D6040B" w:rsidP="004A0D2F">
      <w:pPr>
        <w:jc w:val="both"/>
        <w:rPr>
          <w:rFonts w:ascii="Arial" w:hAnsi="Arial" w:cs="Arial"/>
        </w:rPr>
      </w:pPr>
    </w:p>
    <w:p w:rsidR="00D6040B" w:rsidRDefault="00D6040B" w:rsidP="004A0D2F">
      <w:pPr>
        <w:jc w:val="both"/>
        <w:rPr>
          <w:rFonts w:ascii="Arial" w:hAnsi="Arial" w:cs="Arial"/>
        </w:rPr>
      </w:pPr>
      <w:r>
        <w:rPr>
          <w:rFonts w:ascii="Arial" w:hAnsi="Arial" w:cs="Arial"/>
        </w:rPr>
        <w:t>Vous pouvez aussi bien la présenter en petites portions sur un buffet ou l’emmener en pique-nique.</w:t>
      </w:r>
    </w:p>
    <w:p w:rsidR="00D6040B" w:rsidRDefault="00D6040B" w:rsidP="004A0D2F">
      <w:pPr>
        <w:jc w:val="both"/>
        <w:rPr>
          <w:rFonts w:ascii="Arial" w:hAnsi="Arial" w:cs="Arial"/>
        </w:rPr>
      </w:pPr>
      <w:r>
        <w:rPr>
          <w:rFonts w:ascii="Arial" w:hAnsi="Arial" w:cs="Arial"/>
        </w:rPr>
        <w:t xml:space="preserve">  </w:t>
      </w:r>
    </w:p>
    <w:p w:rsidR="00D6040B" w:rsidRDefault="00D6040B" w:rsidP="004A0D2F">
      <w:pPr>
        <w:jc w:val="both"/>
        <w:rPr>
          <w:rFonts w:ascii="Arial" w:hAnsi="Arial" w:cs="Arial"/>
        </w:rPr>
      </w:pPr>
    </w:p>
    <w:p w:rsidR="00D6040B" w:rsidRPr="005F0534" w:rsidRDefault="00D6040B" w:rsidP="004A0D2F">
      <w:pPr>
        <w:jc w:val="both"/>
        <w:rPr>
          <w:rFonts w:ascii="Arial" w:hAnsi="Arial" w:cs="Arial"/>
          <w:b/>
          <w:color w:val="FF0000"/>
        </w:rPr>
      </w:pPr>
      <w:r w:rsidRPr="005F0534">
        <w:rPr>
          <w:rFonts w:ascii="Arial" w:hAnsi="Arial" w:cs="Arial"/>
          <w:b/>
          <w:color w:val="FF0000"/>
        </w:rPr>
        <w:t>Côté forme :</w:t>
      </w:r>
    </w:p>
    <w:p w:rsidR="00D6040B" w:rsidRPr="00205501" w:rsidRDefault="00D6040B" w:rsidP="004A0D2F">
      <w:pPr>
        <w:pStyle w:val="NormalWeb"/>
        <w:shd w:val="clear" w:color="auto" w:fill="FFFFFF"/>
        <w:spacing w:before="0" w:after="0"/>
        <w:jc w:val="both"/>
        <w:rPr>
          <w:rFonts w:ascii="Arial" w:hAnsi="Arial" w:cs="Arial"/>
          <w:shd w:val="clear" w:color="auto" w:fill="FFFFFF"/>
        </w:rPr>
      </w:pPr>
      <w:r w:rsidRPr="00205501">
        <w:rPr>
          <w:rFonts w:ascii="Arial" w:hAnsi="Arial" w:cs="Arial"/>
          <w:shd w:val="clear" w:color="auto" w:fill="FFFFFF"/>
        </w:rPr>
        <w:t>Le fromage dit frais, l'est dans tous les sens du terme. Exempt de passage à l'affinage, il est mis en vente dès son égouttage et son salage effectués.</w:t>
      </w:r>
      <w:r w:rsidRPr="00205501">
        <w:rPr>
          <w:rStyle w:val="apple-converted-space"/>
          <w:rFonts w:ascii="Arial" w:hAnsi="Arial" w:cs="Arial"/>
          <w:shd w:val="clear" w:color="auto" w:fill="FFFFFF"/>
        </w:rPr>
        <w:t> </w:t>
      </w:r>
      <w:r w:rsidRPr="00205501">
        <w:rPr>
          <w:rFonts w:ascii="Arial" w:hAnsi="Arial" w:cs="Arial"/>
        </w:rPr>
        <w:br/>
      </w:r>
      <w:r w:rsidRPr="00205501">
        <w:rPr>
          <w:rFonts w:ascii="Arial" w:hAnsi="Arial" w:cs="Arial"/>
          <w:shd w:val="clear" w:color="auto" w:fill="FFFFFF"/>
        </w:rPr>
        <w:t>Son côté frais se retrouve également dans l'humidité de sa texture, mais surtout de par la</w:t>
      </w:r>
      <w:r w:rsidRPr="00205501">
        <w:rPr>
          <w:rStyle w:val="apple-converted-space"/>
          <w:rFonts w:ascii="Arial" w:hAnsi="Arial" w:cs="Arial"/>
          <w:shd w:val="clear" w:color="auto" w:fill="FFFFFF"/>
        </w:rPr>
        <w:t> </w:t>
      </w:r>
      <w:r w:rsidRPr="00205501">
        <w:rPr>
          <w:rFonts w:ascii="Arial" w:hAnsi="Arial" w:cs="Arial"/>
          <w:b/>
          <w:bCs/>
          <w:shd w:val="clear" w:color="auto" w:fill="FFFFFF"/>
        </w:rPr>
        <w:t>fraîcheur</w:t>
      </w:r>
      <w:r w:rsidRPr="00205501">
        <w:rPr>
          <w:rStyle w:val="apple-converted-space"/>
          <w:rFonts w:ascii="Arial" w:hAnsi="Arial" w:cs="Arial"/>
          <w:shd w:val="clear" w:color="auto" w:fill="FFFFFF"/>
        </w:rPr>
        <w:t> </w:t>
      </w:r>
      <w:r w:rsidRPr="00205501">
        <w:rPr>
          <w:rFonts w:ascii="Arial" w:hAnsi="Arial" w:cs="Arial"/>
          <w:shd w:val="clear" w:color="auto" w:fill="FFFFFF"/>
        </w:rPr>
        <w:t>qu'il dégage en bouche.</w:t>
      </w:r>
      <w:r w:rsidRPr="00205501">
        <w:rPr>
          <w:rStyle w:val="apple-converted-space"/>
          <w:rFonts w:ascii="Arial" w:hAnsi="Arial" w:cs="Arial"/>
          <w:shd w:val="clear" w:color="auto" w:fill="FFFFFF"/>
        </w:rPr>
        <w:t> </w:t>
      </w:r>
      <w:r w:rsidRPr="00205501">
        <w:rPr>
          <w:rFonts w:ascii="Arial" w:hAnsi="Arial" w:cs="Arial"/>
          <w:b/>
          <w:bCs/>
          <w:shd w:val="clear" w:color="auto" w:fill="FFFFFF"/>
        </w:rPr>
        <w:t>Douceâtre</w:t>
      </w:r>
      <w:r w:rsidRPr="00205501">
        <w:rPr>
          <w:rStyle w:val="apple-converted-space"/>
          <w:rFonts w:ascii="Arial" w:hAnsi="Arial" w:cs="Arial"/>
          <w:shd w:val="clear" w:color="auto" w:fill="FFFFFF"/>
        </w:rPr>
        <w:t> </w:t>
      </w:r>
      <w:r w:rsidRPr="00205501">
        <w:rPr>
          <w:rFonts w:ascii="Arial" w:hAnsi="Arial" w:cs="Arial"/>
          <w:shd w:val="clear" w:color="auto" w:fill="FFFFFF"/>
        </w:rPr>
        <w:t>et légèrement</w:t>
      </w:r>
      <w:r w:rsidRPr="00205501">
        <w:rPr>
          <w:rStyle w:val="apple-converted-space"/>
          <w:rFonts w:ascii="Arial" w:hAnsi="Arial" w:cs="Arial"/>
          <w:shd w:val="clear" w:color="auto" w:fill="FFFFFF"/>
        </w:rPr>
        <w:t> </w:t>
      </w:r>
      <w:r w:rsidRPr="00205501">
        <w:rPr>
          <w:rFonts w:ascii="Arial" w:hAnsi="Arial" w:cs="Arial"/>
          <w:b/>
          <w:bCs/>
          <w:shd w:val="clear" w:color="auto" w:fill="FFFFFF"/>
        </w:rPr>
        <w:t>acide</w:t>
      </w:r>
      <w:r w:rsidRPr="00205501">
        <w:rPr>
          <w:rFonts w:ascii="Arial" w:hAnsi="Arial" w:cs="Arial"/>
          <w:shd w:val="clear" w:color="auto" w:fill="FFFFFF"/>
        </w:rPr>
        <w:t>, sa pâte immaculée séduit les palais les moins aventureux, peu amateu</w:t>
      </w:r>
      <w:r>
        <w:rPr>
          <w:rFonts w:ascii="Arial" w:hAnsi="Arial" w:cs="Arial"/>
          <w:shd w:val="clear" w:color="auto" w:fill="FFFFFF"/>
        </w:rPr>
        <w:t xml:space="preserve">rs de fromages de caractère. </w:t>
      </w:r>
    </w:p>
    <w:p w:rsidR="00D6040B" w:rsidRPr="00205501" w:rsidRDefault="00D6040B" w:rsidP="004A0D2F">
      <w:pPr>
        <w:pStyle w:val="NormalWeb"/>
        <w:shd w:val="clear" w:color="auto" w:fill="FFFFFF"/>
        <w:spacing w:before="0" w:after="0"/>
        <w:jc w:val="both"/>
        <w:rPr>
          <w:rFonts w:ascii="Arial" w:hAnsi="Arial" w:cs="Arial"/>
          <w:shd w:val="clear" w:color="auto" w:fill="FFFFFF"/>
        </w:rPr>
      </w:pPr>
    </w:p>
    <w:p w:rsidR="00D6040B" w:rsidRPr="00205501" w:rsidRDefault="00D6040B" w:rsidP="004A0D2F">
      <w:pPr>
        <w:pStyle w:val="NormalWeb"/>
        <w:shd w:val="clear" w:color="auto" w:fill="FFFFFF"/>
        <w:spacing w:before="0" w:beforeAutospacing="0" w:after="0" w:afterAutospacing="0"/>
        <w:jc w:val="both"/>
        <w:rPr>
          <w:rFonts w:ascii="Arial" w:hAnsi="Arial" w:cs="Arial"/>
        </w:rPr>
      </w:pPr>
      <w:r w:rsidRPr="00205501">
        <w:rPr>
          <w:rFonts w:ascii="Arial" w:hAnsi="Arial" w:cs="Arial"/>
        </w:rPr>
        <w:t>Grâce aux huit acides gras essentiels à chaîne courte qu'il contient, le fromage de chèvre est</w:t>
      </w:r>
      <w:r w:rsidRPr="00205501">
        <w:rPr>
          <w:rStyle w:val="apple-converted-space"/>
          <w:rFonts w:ascii="Arial" w:hAnsi="Arial" w:cs="Arial"/>
        </w:rPr>
        <w:t> </w:t>
      </w:r>
      <w:r w:rsidRPr="00205501">
        <w:rPr>
          <w:rFonts w:ascii="Arial" w:hAnsi="Arial" w:cs="Arial"/>
          <w:b/>
          <w:bCs/>
        </w:rPr>
        <w:t>très digeste</w:t>
      </w:r>
      <w:r w:rsidRPr="00205501">
        <w:rPr>
          <w:rFonts w:ascii="Arial" w:hAnsi="Arial" w:cs="Arial"/>
        </w:rPr>
        <w:t>, en plus d'être délicieux. Excellente source protéinique, il contient également une proportion de</w:t>
      </w:r>
      <w:r w:rsidRPr="00205501">
        <w:rPr>
          <w:rStyle w:val="apple-converted-space"/>
          <w:rFonts w:ascii="Arial" w:hAnsi="Arial" w:cs="Arial"/>
        </w:rPr>
        <w:t> </w:t>
      </w:r>
      <w:r w:rsidRPr="00205501">
        <w:rPr>
          <w:rFonts w:ascii="Arial" w:hAnsi="Arial" w:cs="Arial"/>
          <w:b/>
          <w:bCs/>
        </w:rPr>
        <w:t>phosphore</w:t>
      </w:r>
      <w:r w:rsidRPr="00205501">
        <w:rPr>
          <w:rStyle w:val="apple-converted-space"/>
          <w:rFonts w:ascii="Arial" w:hAnsi="Arial" w:cs="Arial"/>
        </w:rPr>
        <w:t> </w:t>
      </w:r>
      <w:r w:rsidRPr="00205501">
        <w:rPr>
          <w:rFonts w:ascii="Arial" w:hAnsi="Arial" w:cs="Arial"/>
        </w:rPr>
        <w:t>et de</w:t>
      </w:r>
      <w:r w:rsidRPr="00205501">
        <w:rPr>
          <w:rStyle w:val="apple-converted-space"/>
          <w:rFonts w:ascii="Arial" w:hAnsi="Arial" w:cs="Arial"/>
        </w:rPr>
        <w:t> </w:t>
      </w:r>
      <w:r w:rsidRPr="00205501">
        <w:rPr>
          <w:rFonts w:ascii="Arial" w:hAnsi="Arial" w:cs="Arial"/>
          <w:b/>
          <w:bCs/>
        </w:rPr>
        <w:t>calcium</w:t>
      </w:r>
      <w:r>
        <w:rPr>
          <w:rFonts w:ascii="Arial" w:hAnsi="Arial" w:cs="Arial"/>
          <w:b/>
          <w:bCs/>
        </w:rPr>
        <w:t xml:space="preserve"> </w:t>
      </w:r>
      <w:r w:rsidRPr="00205501">
        <w:rPr>
          <w:rFonts w:ascii="Arial" w:hAnsi="Arial" w:cs="Arial"/>
        </w:rPr>
        <w:t>supérieure aux fromages à base de lait de vache.</w:t>
      </w:r>
      <w:r w:rsidRPr="00205501">
        <w:rPr>
          <w:rStyle w:val="apple-converted-space"/>
          <w:rFonts w:ascii="Arial" w:hAnsi="Arial" w:cs="Arial"/>
        </w:rPr>
        <w:t> </w:t>
      </w:r>
      <w:r w:rsidRPr="00205501">
        <w:rPr>
          <w:rFonts w:ascii="Arial" w:hAnsi="Arial" w:cs="Arial"/>
        </w:rPr>
        <w:br/>
        <w:t>Et quand il s'agit de</w:t>
      </w:r>
      <w:r w:rsidRPr="00205501">
        <w:rPr>
          <w:rStyle w:val="apple-converted-space"/>
          <w:rFonts w:ascii="Arial" w:hAnsi="Arial" w:cs="Arial"/>
        </w:rPr>
        <w:t> </w:t>
      </w:r>
      <w:r w:rsidRPr="00205501">
        <w:rPr>
          <w:rFonts w:ascii="Arial" w:hAnsi="Arial" w:cs="Arial"/>
          <w:b/>
          <w:bCs/>
        </w:rPr>
        <w:t>potassium</w:t>
      </w:r>
      <w:r w:rsidRPr="00205501">
        <w:rPr>
          <w:rStyle w:val="apple-converted-space"/>
          <w:rFonts w:ascii="Arial" w:hAnsi="Arial" w:cs="Arial"/>
        </w:rPr>
        <w:t> </w:t>
      </w:r>
      <w:r w:rsidRPr="00205501">
        <w:rPr>
          <w:rFonts w:ascii="Arial" w:hAnsi="Arial" w:cs="Arial"/>
        </w:rPr>
        <w:t>et de</w:t>
      </w:r>
      <w:r w:rsidRPr="00205501">
        <w:rPr>
          <w:rStyle w:val="apple-converted-space"/>
          <w:rFonts w:ascii="Arial" w:hAnsi="Arial" w:cs="Arial"/>
        </w:rPr>
        <w:t> </w:t>
      </w:r>
      <w:r w:rsidRPr="00205501">
        <w:rPr>
          <w:rFonts w:ascii="Arial" w:hAnsi="Arial" w:cs="Arial"/>
          <w:b/>
          <w:bCs/>
        </w:rPr>
        <w:t>magnésium</w:t>
      </w:r>
      <w:r w:rsidRPr="00205501">
        <w:rPr>
          <w:rStyle w:val="apple-converted-space"/>
          <w:rFonts w:ascii="Arial" w:hAnsi="Arial" w:cs="Arial"/>
        </w:rPr>
        <w:t> </w:t>
      </w:r>
      <w:r w:rsidRPr="00205501">
        <w:rPr>
          <w:rFonts w:ascii="Arial" w:hAnsi="Arial" w:cs="Arial"/>
        </w:rPr>
        <w:t xml:space="preserve">qui luttent respectivement </w:t>
      </w:r>
      <w:r w:rsidRPr="00205501">
        <w:rPr>
          <w:rFonts w:ascii="Arial" w:hAnsi="Arial" w:cs="Arial"/>
          <w:b/>
        </w:rPr>
        <w:t>contre l'hypertension et le vieillissement cellulaire</w:t>
      </w:r>
      <w:r w:rsidRPr="00205501">
        <w:rPr>
          <w:rFonts w:ascii="Arial" w:hAnsi="Arial" w:cs="Arial"/>
        </w:rPr>
        <w:t>, son homologue bovin est encore plus nettement distancé. En résumé, pour rester jeune mieux vaut manger de la bûche que du camembert.</w:t>
      </w:r>
    </w:p>
    <w:p w:rsidR="00D6040B" w:rsidRPr="00205501" w:rsidRDefault="00D6040B" w:rsidP="004A0D2F">
      <w:pPr>
        <w:pStyle w:val="NormalWeb"/>
        <w:shd w:val="clear" w:color="auto" w:fill="FFFFFF"/>
        <w:spacing w:before="0" w:beforeAutospacing="0" w:after="0" w:afterAutospacing="0"/>
        <w:jc w:val="both"/>
        <w:rPr>
          <w:rFonts w:ascii="Arial" w:hAnsi="Arial" w:cs="Arial"/>
        </w:rPr>
      </w:pPr>
      <w:r w:rsidRPr="00205501">
        <w:rPr>
          <w:rFonts w:ascii="Arial" w:hAnsi="Arial" w:cs="Arial"/>
        </w:rPr>
        <w:t>Bien qu'il accuse quelques carences en acide folique et vitamine E, le fromage de chèvre se rattrape sur le plan des</w:t>
      </w:r>
      <w:r w:rsidRPr="00205501">
        <w:rPr>
          <w:rStyle w:val="apple-converted-space"/>
          <w:rFonts w:ascii="Arial" w:hAnsi="Arial" w:cs="Arial"/>
        </w:rPr>
        <w:t> </w:t>
      </w:r>
      <w:r w:rsidRPr="00205501">
        <w:rPr>
          <w:rFonts w:ascii="Arial" w:hAnsi="Arial" w:cs="Arial"/>
          <w:b/>
          <w:bCs/>
        </w:rPr>
        <w:t>vitamines B</w:t>
      </w:r>
      <w:r w:rsidRPr="00205501">
        <w:rPr>
          <w:rFonts w:ascii="Arial" w:hAnsi="Arial" w:cs="Arial"/>
        </w:rPr>
        <w:t xml:space="preserve">, dont l'action sur </w:t>
      </w:r>
      <w:r w:rsidRPr="00205501">
        <w:rPr>
          <w:rFonts w:ascii="Arial" w:hAnsi="Arial" w:cs="Arial"/>
          <w:b/>
        </w:rPr>
        <w:t>le bon fonctionnement cellulaire</w:t>
      </w:r>
      <w:r w:rsidRPr="00205501">
        <w:rPr>
          <w:rFonts w:ascii="Arial" w:hAnsi="Arial" w:cs="Arial"/>
        </w:rPr>
        <w:t xml:space="preserve"> n'est plus a démontrer.</w:t>
      </w:r>
    </w:p>
    <w:p w:rsidR="00D6040B" w:rsidRDefault="00D6040B" w:rsidP="004A0D2F">
      <w:pPr>
        <w:pStyle w:val="NormalWeb"/>
        <w:shd w:val="clear" w:color="auto" w:fill="FFFFFF"/>
        <w:spacing w:before="0" w:beforeAutospacing="0" w:after="0" w:afterAutospacing="0"/>
        <w:jc w:val="both"/>
        <w:rPr>
          <w:rFonts w:ascii="Arial" w:hAnsi="Arial" w:cs="Arial"/>
        </w:rPr>
      </w:pPr>
      <w:r w:rsidRPr="00205501">
        <w:rPr>
          <w:rFonts w:ascii="Arial" w:hAnsi="Arial" w:cs="Arial"/>
          <w:b/>
        </w:rPr>
        <w:t>Plus digeste</w:t>
      </w:r>
      <w:r w:rsidRPr="00205501">
        <w:rPr>
          <w:rFonts w:ascii="Arial" w:hAnsi="Arial" w:cs="Arial"/>
        </w:rPr>
        <w:t>, le fromage de chèvre est plus facilement assimilable par les organismes fragiles, comme ceux des enfants, parfois allergiques au lait de vache. Excellente alternative donc, que les produits à base de lait de chèvre, dont les enfants sont bien souvent friands.</w:t>
      </w:r>
    </w:p>
    <w:sectPr w:rsidR="00D6040B"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40B" w:rsidRDefault="00D6040B">
      <w:r>
        <w:separator/>
      </w:r>
    </w:p>
  </w:endnote>
  <w:endnote w:type="continuationSeparator" w:id="0">
    <w:p w:rsidR="00D6040B" w:rsidRDefault="00D60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0B" w:rsidRDefault="00D6040B"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040B" w:rsidRDefault="00D6040B"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40B" w:rsidRDefault="00D6040B">
      <w:r>
        <w:separator/>
      </w:r>
    </w:p>
  </w:footnote>
  <w:footnote w:type="continuationSeparator" w:id="0">
    <w:p w:rsidR="00D6040B" w:rsidRDefault="00D60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0B" w:rsidRDefault="00D6040B">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1"/>
  </w:num>
  <w:num w:numId="7">
    <w:abstractNumId w:val="3"/>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BD8"/>
    <w:rsid w:val="000203EA"/>
    <w:rsid w:val="00031D5A"/>
    <w:rsid w:val="00032375"/>
    <w:rsid w:val="000327E2"/>
    <w:rsid w:val="00077C66"/>
    <w:rsid w:val="00080CDF"/>
    <w:rsid w:val="000A1062"/>
    <w:rsid w:val="000A45A0"/>
    <w:rsid w:val="000B7600"/>
    <w:rsid w:val="000C0887"/>
    <w:rsid w:val="000C11B3"/>
    <w:rsid w:val="000C40C2"/>
    <w:rsid w:val="000D57A9"/>
    <w:rsid w:val="000E4F83"/>
    <w:rsid w:val="0013362F"/>
    <w:rsid w:val="00145F8E"/>
    <w:rsid w:val="001519F1"/>
    <w:rsid w:val="00155E71"/>
    <w:rsid w:val="00195967"/>
    <w:rsid w:val="00196D23"/>
    <w:rsid w:val="001B4DF6"/>
    <w:rsid w:val="001B57B1"/>
    <w:rsid w:val="001C54D1"/>
    <w:rsid w:val="001D31F2"/>
    <w:rsid w:val="001D63AD"/>
    <w:rsid w:val="001E5515"/>
    <w:rsid w:val="001F29A1"/>
    <w:rsid w:val="0020395A"/>
    <w:rsid w:val="00205501"/>
    <w:rsid w:val="00221E0B"/>
    <w:rsid w:val="0022548B"/>
    <w:rsid w:val="0022612D"/>
    <w:rsid w:val="00242A72"/>
    <w:rsid w:val="00244896"/>
    <w:rsid w:val="00265919"/>
    <w:rsid w:val="002715AB"/>
    <w:rsid w:val="0029247E"/>
    <w:rsid w:val="002A59EE"/>
    <w:rsid w:val="002C45A3"/>
    <w:rsid w:val="002D06C8"/>
    <w:rsid w:val="002E1EE4"/>
    <w:rsid w:val="00300F3A"/>
    <w:rsid w:val="003147FE"/>
    <w:rsid w:val="00320286"/>
    <w:rsid w:val="00330D2F"/>
    <w:rsid w:val="00337EF9"/>
    <w:rsid w:val="00350208"/>
    <w:rsid w:val="003534D6"/>
    <w:rsid w:val="00356D2A"/>
    <w:rsid w:val="00361DBE"/>
    <w:rsid w:val="00372E63"/>
    <w:rsid w:val="003A5F9B"/>
    <w:rsid w:val="003D6815"/>
    <w:rsid w:val="00401547"/>
    <w:rsid w:val="004047B1"/>
    <w:rsid w:val="00417531"/>
    <w:rsid w:val="00420DCB"/>
    <w:rsid w:val="004223DA"/>
    <w:rsid w:val="004228A5"/>
    <w:rsid w:val="00424A97"/>
    <w:rsid w:val="00434105"/>
    <w:rsid w:val="0045115C"/>
    <w:rsid w:val="00451E41"/>
    <w:rsid w:val="004628F7"/>
    <w:rsid w:val="004927C9"/>
    <w:rsid w:val="004A0D2F"/>
    <w:rsid w:val="004A6123"/>
    <w:rsid w:val="004B08A4"/>
    <w:rsid w:val="004C237F"/>
    <w:rsid w:val="004C72D5"/>
    <w:rsid w:val="004F0859"/>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C5588"/>
    <w:rsid w:val="005D5565"/>
    <w:rsid w:val="005F0534"/>
    <w:rsid w:val="005F595D"/>
    <w:rsid w:val="005F5B22"/>
    <w:rsid w:val="0061425F"/>
    <w:rsid w:val="00632AC7"/>
    <w:rsid w:val="00637FFE"/>
    <w:rsid w:val="00644E6E"/>
    <w:rsid w:val="006477FB"/>
    <w:rsid w:val="00656D26"/>
    <w:rsid w:val="0065773C"/>
    <w:rsid w:val="006643E0"/>
    <w:rsid w:val="0067217D"/>
    <w:rsid w:val="00674D13"/>
    <w:rsid w:val="00684A02"/>
    <w:rsid w:val="006A0B3E"/>
    <w:rsid w:val="006A6E43"/>
    <w:rsid w:val="006C4C90"/>
    <w:rsid w:val="006D2DEB"/>
    <w:rsid w:val="006D5615"/>
    <w:rsid w:val="006E5074"/>
    <w:rsid w:val="006F1210"/>
    <w:rsid w:val="00714A7C"/>
    <w:rsid w:val="007318D4"/>
    <w:rsid w:val="00733586"/>
    <w:rsid w:val="00734BC9"/>
    <w:rsid w:val="007425F4"/>
    <w:rsid w:val="007502FD"/>
    <w:rsid w:val="00766B77"/>
    <w:rsid w:val="00770171"/>
    <w:rsid w:val="0077410B"/>
    <w:rsid w:val="007756DF"/>
    <w:rsid w:val="007A6F2A"/>
    <w:rsid w:val="007A70B8"/>
    <w:rsid w:val="007B4483"/>
    <w:rsid w:val="007C6865"/>
    <w:rsid w:val="007D2F76"/>
    <w:rsid w:val="007D7F38"/>
    <w:rsid w:val="007E1C07"/>
    <w:rsid w:val="007F12EE"/>
    <w:rsid w:val="008044EB"/>
    <w:rsid w:val="00816666"/>
    <w:rsid w:val="00816826"/>
    <w:rsid w:val="00816BD6"/>
    <w:rsid w:val="008515F8"/>
    <w:rsid w:val="008532A5"/>
    <w:rsid w:val="00885855"/>
    <w:rsid w:val="008868C5"/>
    <w:rsid w:val="00886B2A"/>
    <w:rsid w:val="00886CEB"/>
    <w:rsid w:val="0089381E"/>
    <w:rsid w:val="0089633F"/>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2BD4"/>
    <w:rsid w:val="009D1517"/>
    <w:rsid w:val="009E3B9F"/>
    <w:rsid w:val="009E709E"/>
    <w:rsid w:val="009F0939"/>
    <w:rsid w:val="009F0E9B"/>
    <w:rsid w:val="00A000BB"/>
    <w:rsid w:val="00A004F5"/>
    <w:rsid w:val="00A16B0D"/>
    <w:rsid w:val="00A208EE"/>
    <w:rsid w:val="00A27580"/>
    <w:rsid w:val="00A3482D"/>
    <w:rsid w:val="00A548FF"/>
    <w:rsid w:val="00A65F8A"/>
    <w:rsid w:val="00A7158F"/>
    <w:rsid w:val="00A754A8"/>
    <w:rsid w:val="00A77406"/>
    <w:rsid w:val="00A8350F"/>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67FD2"/>
    <w:rsid w:val="00B73104"/>
    <w:rsid w:val="00B73FAC"/>
    <w:rsid w:val="00B81E24"/>
    <w:rsid w:val="00B91442"/>
    <w:rsid w:val="00B9314D"/>
    <w:rsid w:val="00B941D3"/>
    <w:rsid w:val="00BA38C3"/>
    <w:rsid w:val="00BB2DBA"/>
    <w:rsid w:val="00BB4537"/>
    <w:rsid w:val="00BC2857"/>
    <w:rsid w:val="00BC79BE"/>
    <w:rsid w:val="00BE519C"/>
    <w:rsid w:val="00BF20C2"/>
    <w:rsid w:val="00C44FC8"/>
    <w:rsid w:val="00C46A26"/>
    <w:rsid w:val="00C52B58"/>
    <w:rsid w:val="00C539F6"/>
    <w:rsid w:val="00C6260E"/>
    <w:rsid w:val="00C62ACC"/>
    <w:rsid w:val="00C9210D"/>
    <w:rsid w:val="00C929E2"/>
    <w:rsid w:val="00C94791"/>
    <w:rsid w:val="00C9774C"/>
    <w:rsid w:val="00CA39ED"/>
    <w:rsid w:val="00CA63FF"/>
    <w:rsid w:val="00CC4ABA"/>
    <w:rsid w:val="00CC780B"/>
    <w:rsid w:val="00CD4260"/>
    <w:rsid w:val="00CF32FB"/>
    <w:rsid w:val="00D25E8E"/>
    <w:rsid w:val="00D26D9C"/>
    <w:rsid w:val="00D35417"/>
    <w:rsid w:val="00D42638"/>
    <w:rsid w:val="00D46AF2"/>
    <w:rsid w:val="00D50068"/>
    <w:rsid w:val="00D535B1"/>
    <w:rsid w:val="00D535DF"/>
    <w:rsid w:val="00D54394"/>
    <w:rsid w:val="00D6040B"/>
    <w:rsid w:val="00D62C5F"/>
    <w:rsid w:val="00D669E7"/>
    <w:rsid w:val="00D70BD1"/>
    <w:rsid w:val="00D94BD7"/>
    <w:rsid w:val="00DE1CE2"/>
    <w:rsid w:val="00E31600"/>
    <w:rsid w:val="00E6678E"/>
    <w:rsid w:val="00E70A40"/>
    <w:rsid w:val="00E77EC9"/>
    <w:rsid w:val="00E82659"/>
    <w:rsid w:val="00E83FB8"/>
    <w:rsid w:val="00E875B9"/>
    <w:rsid w:val="00EE7B1C"/>
    <w:rsid w:val="00EF3932"/>
    <w:rsid w:val="00F03F8E"/>
    <w:rsid w:val="00F06BF3"/>
    <w:rsid w:val="00F242D2"/>
    <w:rsid w:val="00F4033A"/>
    <w:rsid w:val="00F42597"/>
    <w:rsid w:val="00F64704"/>
    <w:rsid w:val="00F74E67"/>
    <w:rsid w:val="00F8224A"/>
    <w:rsid w:val="00F8516C"/>
    <w:rsid w:val="00F920A9"/>
    <w:rsid w:val="00F92DB5"/>
    <w:rsid w:val="00F956B6"/>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F9"/>
    <w:rPr>
      <w:sz w:val="24"/>
      <w:szCs w:val="24"/>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37EF9"/>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337EF9"/>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632AC7"/>
  </w:style>
</w:styles>
</file>

<file path=word/webSettings.xml><?xml version="1.0" encoding="utf-8"?>
<w:webSettings xmlns:r="http://schemas.openxmlformats.org/officeDocument/2006/relationships" xmlns:w="http://schemas.openxmlformats.org/wordprocessingml/2006/main">
  <w:divs>
    <w:div w:id="1262495165">
      <w:marLeft w:val="0"/>
      <w:marRight w:val="0"/>
      <w:marTop w:val="0"/>
      <w:marBottom w:val="0"/>
      <w:divBdr>
        <w:top w:val="none" w:sz="0" w:space="0" w:color="auto"/>
        <w:left w:val="none" w:sz="0" w:space="0" w:color="auto"/>
        <w:bottom w:val="none" w:sz="0" w:space="0" w:color="auto"/>
        <w:right w:val="none" w:sz="0" w:space="0" w:color="auto"/>
      </w:divBdr>
    </w:div>
    <w:div w:id="1262495170">
      <w:marLeft w:val="0"/>
      <w:marRight w:val="0"/>
      <w:marTop w:val="0"/>
      <w:marBottom w:val="0"/>
      <w:divBdr>
        <w:top w:val="none" w:sz="0" w:space="0" w:color="auto"/>
        <w:left w:val="none" w:sz="0" w:space="0" w:color="auto"/>
        <w:bottom w:val="none" w:sz="0" w:space="0" w:color="auto"/>
        <w:right w:val="none" w:sz="0" w:space="0" w:color="auto"/>
      </w:divBdr>
      <w:divsChild>
        <w:div w:id="1262495167">
          <w:marLeft w:val="0"/>
          <w:marRight w:val="0"/>
          <w:marTop w:val="0"/>
          <w:marBottom w:val="0"/>
          <w:divBdr>
            <w:top w:val="none" w:sz="0" w:space="0" w:color="auto"/>
            <w:left w:val="none" w:sz="0" w:space="0" w:color="auto"/>
            <w:bottom w:val="none" w:sz="0" w:space="0" w:color="auto"/>
            <w:right w:val="none" w:sz="0" w:space="0" w:color="auto"/>
          </w:divBdr>
          <w:divsChild>
            <w:div w:id="1262495168">
              <w:marLeft w:val="0"/>
              <w:marRight w:val="0"/>
              <w:marTop w:val="0"/>
              <w:marBottom w:val="0"/>
              <w:divBdr>
                <w:top w:val="none" w:sz="0" w:space="0" w:color="auto"/>
                <w:left w:val="none" w:sz="0" w:space="0" w:color="auto"/>
                <w:bottom w:val="none" w:sz="0" w:space="0" w:color="auto"/>
                <w:right w:val="none" w:sz="0" w:space="0" w:color="auto"/>
              </w:divBdr>
              <w:divsChild>
                <w:div w:id="1262495171">
                  <w:marLeft w:val="0"/>
                  <w:marRight w:val="0"/>
                  <w:marTop w:val="0"/>
                  <w:marBottom w:val="0"/>
                  <w:divBdr>
                    <w:top w:val="none" w:sz="0" w:space="0" w:color="auto"/>
                    <w:left w:val="none" w:sz="0" w:space="0" w:color="auto"/>
                    <w:bottom w:val="none" w:sz="0" w:space="0" w:color="auto"/>
                    <w:right w:val="none" w:sz="0" w:space="0" w:color="auto"/>
                  </w:divBdr>
                  <w:divsChild>
                    <w:div w:id="126249517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262495169">
              <w:marLeft w:val="0"/>
              <w:marRight w:val="0"/>
              <w:marTop w:val="0"/>
              <w:marBottom w:val="0"/>
              <w:divBdr>
                <w:top w:val="none" w:sz="0" w:space="0" w:color="auto"/>
                <w:left w:val="none" w:sz="0" w:space="0" w:color="auto"/>
                <w:bottom w:val="none" w:sz="0" w:space="0" w:color="auto"/>
                <w:right w:val="none" w:sz="0" w:space="0" w:color="auto"/>
              </w:divBdr>
              <w:divsChild>
                <w:div w:id="12624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5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603</Words>
  <Characters>3322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2012-10-03T06:15:00Z</cp:lastPrinted>
  <dcterms:created xsi:type="dcterms:W3CDTF">2016-12-02T07:31:00Z</dcterms:created>
  <dcterms:modified xsi:type="dcterms:W3CDTF">2016-12-02T07:31:00Z</dcterms:modified>
</cp:coreProperties>
</file>